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Andrew Gurry</w:t>
      </w:r>
    </w:p>
    <w:p>
      <w:pPr>
        <w:spacing w:after="40"/>
        <w:jc w:val="center"/>
      </w:pPr>
      <w:r>
        <w:rPr>
          <w:rFonts w:ascii="Aptos" w:hAnsi="Aptos"/>
          <w:b/>
          <w:color w:val="0F172A"/>
          <w:sz w:val="20"/>
        </w:rPr>
        <w:t>Academic Curriculum Vitae  Teaching Applied Learning and Process Improvement</w:t>
      </w:r>
    </w:p>
    <w:p>
      <w:pPr>
        <w:spacing w:after="120"/>
        <w:jc w:val="center"/>
      </w:pPr>
      <w:r>
        <w:rPr>
          <w:rFonts w:ascii="Aptos" w:hAnsi="Aptos"/>
          <w:color w:val="475569"/>
          <w:sz w:val="18"/>
        </w:rPr>
        <w:t>Sierra Vista Arizona  |  me@andrewgurry.com  |  AndrewGurry.com  |  TS/SCI Clearance</w:t>
      </w:r>
    </w:p>
    <w:p>
      <w:pPr>
        <w:pStyle w:val="Heading1"/>
      </w:pPr>
      <w:r>
        <w:t>Academic and Teaching Profile</w:t>
      </w:r>
    </w:p>
    <w:p>
      <w:r>
        <w:t>Army educator, Knowledge Management Officer, and senior operational leader pursuing college, online, or high-school teaching. Teaching interests include business, finance, leadership, operations, foundational technology, critical thinking, and practical systems education. Instruction emphasizes mental models, real-world application, respectful adult learning, and durable understanding.</w:t>
      </w:r>
    </w:p>
    <w:p>
      <w:pPr>
        <w:pStyle w:val="Heading1"/>
      </w:pPr>
      <w:r>
        <w:t>Education</w:t>
      </w:r>
    </w:p>
    <w:p>
      <w:pPr>
        <w:pStyle w:val="ListBullet"/>
      </w:pPr>
      <w:r>
        <w:t>Master of Business Administration with Honors  Finance Focus  American Military University</w:t>
      </w:r>
    </w:p>
    <w:p>
      <w:pPr>
        <w:pStyle w:val="ListBullet"/>
      </w:pPr>
      <w:r>
        <w:t>Bachelor of Science in Business Administration  Finance Focus  Cum Laude  Old Dominion University</w:t>
      </w:r>
    </w:p>
    <w:p>
      <w:pPr>
        <w:pStyle w:val="ListBullet"/>
      </w:pPr>
      <w:r>
        <w:t>Associate Degree in Business Administration  Summa Cum Laude  Thomas Nelson Community College</w:t>
      </w:r>
    </w:p>
    <w:p>
      <w:pPr>
        <w:pStyle w:val="Heading1"/>
      </w:pPr>
      <w:r>
        <w:t>Teaching Interests</w:t>
      </w:r>
    </w:p>
    <w:p>
      <w:r>
        <w:t>Business and personal finance; introductory economics; organizational leadership; operations and process improvement; Knowledge Management; Microsoft 365 and low-code automation; computer fundamentals; adult education; career and workforce preparation.</w:t>
      </w:r>
    </w:p>
    <w:p>
      <w:pPr>
        <w:pStyle w:val="Heading1"/>
      </w:pPr>
      <w:r>
        <w:t>Instructional Experience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Inspector General NCOIC and Instructor</w:t>
      </w:r>
      <w:r>
        <w:rPr>
          <w:rFonts w:ascii="Aptos" w:hAnsi="Aptos"/>
          <w:color w:val="475569"/>
          <w:sz w:val="18"/>
        </w:rPr>
        <w:t xml:space="preserve">  |  80th Training Command  |  Virginia  |  2022 to 2025</w:t>
      </w:r>
    </w:p>
    <w:p>
      <w:pPr>
        <w:pStyle w:val="ListBullet"/>
      </w:pPr>
      <w:r>
        <w:t>Planned and delivered recurring Inspector General Brown Bag instruction and professional-development sessions available to more than 5,000 Soldiers, leaders, and instructors.</w:t>
      </w:r>
    </w:p>
    <w:p>
      <w:pPr>
        <w:pStyle w:val="ListBullet"/>
      </w:pPr>
      <w:r>
        <w:t>Produced webinars, templates, standard operating procedures, teaching aids, and reusable learning products from complex regulatory material.</w:t>
      </w:r>
    </w:p>
    <w:p>
      <w:pPr>
        <w:pStyle w:val="ListBullet"/>
      </w:pPr>
      <w:r>
        <w:t>Used assistance-case and inspection trends to identify knowledge gaps and translate them into practical instruction.</w:t>
      </w:r>
    </w:p>
    <w:p>
      <w:pPr>
        <w:pStyle w:val="ListBullet"/>
      </w:pPr>
      <w:r>
        <w:t>Mentored leaders and instructors on compliance, due process, inspections, and organizational improvement.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Knowledge Management Officer</w:t>
      </w:r>
      <w:r>
        <w:rPr>
          <w:rFonts w:ascii="Aptos" w:hAnsi="Aptos"/>
          <w:color w:val="475569"/>
          <w:sz w:val="18"/>
        </w:rPr>
        <w:t xml:space="preserve">  |  1st Brigade Multi Functional Training 95th Training Division  |  Fort Huachuca Arizona  |  2025 to Present</w:t>
      </w:r>
    </w:p>
    <w:p>
      <w:pPr>
        <w:pStyle w:val="ListBullet"/>
      </w:pPr>
      <w:r>
        <w:t>Designs knowledge-sharing structures, continuity tools, repositories, guidance, and training products for staff and training organizations.</w:t>
      </w:r>
    </w:p>
    <w:p>
      <w:pPr>
        <w:pStyle w:val="ListBullet"/>
      </w:pPr>
      <w:r>
        <w:t>Applies adult-learning and process-improvement principles to recurring administrative and operational requirements.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Operations and Training NCOIC</w:t>
      </w:r>
      <w:r>
        <w:rPr>
          <w:rFonts w:ascii="Aptos" w:hAnsi="Aptos"/>
          <w:color w:val="475569"/>
          <w:sz w:val="18"/>
        </w:rPr>
        <w:t xml:space="preserve">  |  Mission Command Technologies Integration Detachment  |  Fort Belvoir Virginia  |  2020 to 2021</w:t>
      </w:r>
    </w:p>
    <w:p>
      <w:pPr>
        <w:pStyle w:val="ListBullet"/>
      </w:pPr>
      <w:r>
        <w:t>Managed training, school seats, certification requirements, mandatory education, online learning, and continuity for 33 personnel.</w:t>
      </w:r>
    </w:p>
    <w:p>
      <w:pPr>
        <w:pStyle w:val="ListBullet"/>
      </w:pPr>
      <w:r>
        <w:t>Developed multi-year training and certification programs for a newly established detachment.</w:t>
      </w:r>
    </w:p>
    <w:p>
      <w:pPr>
        <w:pStyle w:val="Heading1"/>
      </w:pPr>
      <w:r>
        <w:t>Instructional Development and Projects</w:t>
      </w:r>
    </w:p>
    <w:p>
      <w:pPr>
        <w:pStyle w:val="ListBullet"/>
      </w:pPr>
      <w:r>
        <w:t>Learn Andrew Gurry  Developing an evergreen adult-education platform built around the principle Understand First Memorize Second.</w:t>
      </w:r>
    </w:p>
    <w:p>
      <w:pPr>
        <w:pStyle w:val="ListBullet"/>
      </w:pPr>
      <w:r>
        <w:t>TTRRS Reporting Recovery  Corrected instructor data and created step-by-step videos that helped restore reporting accuracy from 50 percent to 100 percent.</w:t>
      </w:r>
    </w:p>
    <w:p>
      <w:pPr>
        <w:pStyle w:val="ListBullet"/>
      </w:pPr>
      <w:r>
        <w:t>Inspector General Teach and Train  Developed recurring practical instruction from regulations, case trends, and inspection findings.</w:t>
      </w:r>
    </w:p>
    <w:p>
      <w:pPr>
        <w:pStyle w:val="ListBullet"/>
      </w:pPr>
      <w:r>
        <w:t>Systems Access and Requirements Tool  Organized access, training, renewal, and requirement information into a user-centered learning and tracking resource.</w:t>
      </w:r>
    </w:p>
    <w:p>
      <w:pPr>
        <w:pStyle w:val="ListBullet"/>
      </w:pPr>
      <w:r>
        <w:t>Operations Training and Continuity System  Built training-management and continuity products so organizational knowledge survived personnel turnover.</w:t>
      </w:r>
    </w:p>
    <w:p>
      <w:pPr>
        <w:pStyle w:val="Heading1"/>
      </w:pPr>
      <w:r>
        <w:t>Faculty and Professional Development</w:t>
      </w:r>
    </w:p>
    <w:p>
      <w:pPr>
        <w:pStyle w:val="ListBullet"/>
      </w:pPr>
      <w:r>
        <w:t>Common Faculty Development Instructor Course  2025</w:t>
      </w:r>
    </w:p>
    <w:p>
      <w:pPr>
        <w:pStyle w:val="ListBullet"/>
      </w:pPr>
      <w:r>
        <w:t>Advanced Inspector General Course  Go Plus rating</w:t>
      </w:r>
    </w:p>
    <w:p>
      <w:pPr>
        <w:pStyle w:val="ListBullet"/>
      </w:pPr>
      <w:r>
        <w:t>Master Leader Course</w:t>
      </w:r>
    </w:p>
    <w:p>
      <w:pPr>
        <w:pStyle w:val="ListBullet"/>
      </w:pPr>
      <w:r>
        <w:t>Senior Leader Course  Commandants List</w:t>
      </w:r>
    </w:p>
    <w:p>
      <w:pPr>
        <w:pStyle w:val="ListBullet"/>
      </w:pPr>
      <w:r>
        <w:t>Battle Staff NCO Course  Commandants List</w:t>
      </w:r>
    </w:p>
    <w:p>
      <w:pPr>
        <w:pStyle w:val="ListBullet"/>
      </w:pPr>
      <w:r>
        <w:t>Advanced Leader Course  Distinguished Honor Graduate</w:t>
      </w:r>
    </w:p>
    <w:p>
      <w:pPr>
        <w:pStyle w:val="ListBullet"/>
      </w:pPr>
      <w:r>
        <w:t>Automated Inspection Program and Whistleblower Reprisal training</w:t>
      </w:r>
    </w:p>
    <w:p>
      <w:pPr>
        <w:pStyle w:val="Heading1"/>
      </w:pPr>
      <w:r>
        <w:t>Professional Experience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Knowledge Management Officer</w:t>
      </w:r>
      <w:r>
        <w:rPr>
          <w:rFonts w:ascii="Aptos" w:hAnsi="Aptos"/>
          <w:color w:val="475569"/>
          <w:sz w:val="18"/>
        </w:rPr>
        <w:t xml:space="preserve">  |  United States Army Reserve  |  Fort Huachuca Arizona  |  2025 to Present</w:t>
      </w:r>
    </w:p>
    <w:p>
      <w:pPr>
        <w:pStyle w:val="ListBullet"/>
      </w:pPr>
      <w:r>
        <w:t>Improves information flow, documentation, continuity, task visibility, and organizational learning.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Inspector General NCOIC and Inspector General NCO</w:t>
      </w:r>
      <w:r>
        <w:rPr>
          <w:rFonts w:ascii="Aptos" w:hAnsi="Aptos"/>
          <w:color w:val="475569"/>
          <w:sz w:val="18"/>
        </w:rPr>
        <w:t xml:space="preserve">  |  80th Training Command  |  Virginia  |  2022 to 2025</w:t>
      </w:r>
    </w:p>
    <w:p>
      <w:pPr>
        <w:pStyle w:val="ListBullet"/>
      </w:pPr>
      <w:r>
        <w:t>Supported inspections, assistance, investigations, teaching, senior-leader reporting, and systemic-issue analysis.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Operations and Training NCOIC</w:t>
      </w:r>
      <w:r>
        <w:rPr>
          <w:rFonts w:ascii="Aptos" w:hAnsi="Aptos"/>
          <w:color w:val="475569"/>
          <w:sz w:val="18"/>
        </w:rPr>
        <w:t xml:space="preserve">  |  Office of the Chief of Army Reserve  |  Fort Belvoir Virginia  |  2020 to 2021</w:t>
      </w:r>
    </w:p>
    <w:p>
      <w:pPr>
        <w:pStyle w:val="ListBullet"/>
      </w:pPr>
      <w:r>
        <w:t>Managed operations, training, budgets, certifications, school requirements, and organizational continuity.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Program Cost Control Analyst</w:t>
      </w:r>
      <w:r>
        <w:rPr>
          <w:rFonts w:ascii="Aptos" w:hAnsi="Aptos"/>
          <w:color w:val="475569"/>
          <w:sz w:val="18"/>
        </w:rPr>
        <w:t xml:space="preserve">  |  Huntington Ingalls Industries  |  Virginia  |  2012</w:t>
      </w:r>
    </w:p>
    <w:p>
      <w:pPr>
        <w:pStyle w:val="ListBullet"/>
      </w:pPr>
      <w:r>
        <w:t>Supported nuclear-submarine programs until recalled to active duty; eligible for rehire.</w:t>
      </w:r>
    </w:p>
    <w:p>
      <w:pPr>
        <w:keepNext/>
        <w:spacing w:before="60" w:after="20"/>
      </w:pPr>
      <w:r>
        <w:rPr>
          <w:rFonts w:ascii="Aptos" w:hAnsi="Aptos"/>
          <w:b/>
          <w:color w:val="0F172A"/>
        </w:rPr>
        <w:t>Army Transportation Maritime and Deployment Leader</w:t>
      </w:r>
      <w:r>
        <w:rPr>
          <w:rFonts w:ascii="Aptos" w:hAnsi="Aptos"/>
          <w:color w:val="475569"/>
          <w:sz w:val="18"/>
        </w:rPr>
        <w:t xml:space="preserve">  |  United States Army and Army Reserve  |  Multiple Locations  |  2000 to 2020</w:t>
      </w:r>
    </w:p>
    <w:p>
      <w:pPr>
        <w:pStyle w:val="ListBullet"/>
      </w:pPr>
      <w:r>
        <w:t>Served in watercraft, transportation, deployment, logistics, detachment, and senior operations leadership roles.</w:t>
      </w:r>
    </w:p>
    <w:p>
      <w:pPr>
        <w:pStyle w:val="Heading1"/>
      </w:pPr>
      <w:r>
        <w:t>Selected Recognition</w:t>
      </w:r>
    </w:p>
    <w:p>
      <w:pPr>
        <w:pStyle w:val="ListBullet"/>
      </w:pPr>
      <w:r>
        <w:t>Finalist  2024 Department of the Army Inspector General of the Year Competition</w:t>
      </w:r>
    </w:p>
    <w:p>
      <w:pPr>
        <w:pStyle w:val="ListBullet"/>
      </w:pPr>
      <w:r>
        <w:t>165th Quartermaster Group NCO of the Year</w:t>
      </w:r>
    </w:p>
    <w:p>
      <w:pPr>
        <w:pStyle w:val="ListBullet"/>
      </w:pPr>
      <w:r>
        <w:t>Senior Army Mariner</w:t>
      </w:r>
    </w:p>
    <w:p>
      <w:pPr>
        <w:pStyle w:val="ListBullet"/>
      </w:pPr>
      <w:r>
        <w:t>Best Warrior recognition</w:t>
      </w:r>
    </w:p>
    <w:p>
      <w:pPr>
        <w:pStyle w:val="ListBullet"/>
      </w:pPr>
      <w:r>
        <w:t>Meritorious Service Medal and additional Army service and achievement awards</w:t>
      </w:r>
    </w:p>
    <w:p>
      <w:pPr>
        <w:pStyle w:val="Heading1"/>
      </w:pPr>
      <w:r>
        <w:t>Technical and Applied Skills</w:t>
      </w:r>
    </w:p>
    <w:p>
      <w:r>
        <w:t>Microsoft 365; Power Automate; SharePoint; Microsoft Lists; Power BI; Excel; Word; PowerPoint; GitHub Pages; HTML and CSS; WordPress; Linux; Apache; workflow mapping; dashboards; documentation; curriculum products; recorded instruction.</w:t>
      </w:r>
    </w:p>
    <w:p>
      <w:pPr>
        <w:pStyle w:val="Heading1"/>
      </w:pPr>
      <w:r>
        <w:t>Credentials and Professional Information</w:t>
      </w:r>
    </w:p>
    <w:p>
      <w:pPr>
        <w:pStyle w:val="ListBullet"/>
      </w:pPr>
      <w:r>
        <w:t>CompTIA A Plus Certified</w:t>
      </w:r>
    </w:p>
    <w:p>
      <w:pPr>
        <w:pStyle w:val="ListBullet"/>
      </w:pPr>
      <w:r>
        <w:t>TS/SCI clearance</w:t>
      </w:r>
    </w:p>
    <w:p>
      <w:pPr>
        <w:pStyle w:val="ListBullet"/>
      </w:pPr>
      <w:r>
        <w:t>Planned credentials  Microsoft PL 900  CompTIA Network Plus  CompTIA Security Plus</w:t>
      </w:r>
    </w:p>
    <w:p>
      <w:pPr>
        <w:pStyle w:val="ListBullet"/>
      </w:pPr>
      <w:r>
        <w:t>Based in Sierra Vista Arizona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475569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288" w:hanging="202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